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 w:line="360" w:lineRule="exact"/>
        <w:rPr>
          <w:rFonts w:ascii="Times New Roman" w:hAnsi="Times New Roman" w:eastAsia="方正大标宋简体"/>
          <w:szCs w:val="36"/>
        </w:rPr>
      </w:pPr>
      <w:bookmarkStart w:id="0" w:name="_Toc476858564"/>
      <w:r>
        <w:rPr>
          <w:rFonts w:ascii="Times New Roman" w:hAnsi="Times New Roman" w:eastAsia="方正大标宋简体"/>
          <w:szCs w:val="36"/>
        </w:rPr>
        <w:t>《</w:t>
      </w:r>
      <w:r>
        <w:rPr>
          <w:rFonts w:hint="eastAsia" w:ascii="Times New Roman" w:hAnsi="Times New Roman" w:eastAsia="方正大标宋简体"/>
          <w:szCs w:val="36"/>
        </w:rPr>
        <w:t>数据库原理与技术</w:t>
      </w:r>
      <w:r>
        <w:rPr>
          <w:rFonts w:ascii="Times New Roman" w:hAnsi="Times New Roman" w:eastAsia="方正大标宋简体"/>
          <w:szCs w:val="36"/>
        </w:rPr>
        <w:t>》教学大纲</w:t>
      </w:r>
      <w:bookmarkEnd w:id="0"/>
    </w:p>
    <w:p>
      <w:pPr>
        <w:spacing w:line="360" w:lineRule="exact"/>
        <w:jc w:val="center"/>
        <w:rPr>
          <w:sz w:val="44"/>
        </w:rPr>
      </w:pPr>
    </w:p>
    <w:tbl>
      <w:tblPr>
        <w:tblStyle w:val="9"/>
        <w:tblW w:w="87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1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5" w:type="dxa"/>
            <w:gridSpan w:val="2"/>
            <w:tcBorders>
              <w:top w:val="single" w:color="auto" w:sz="8" w:space="0"/>
            </w:tcBorders>
            <w:vAlign w:val="top"/>
          </w:tcPr>
          <w:p>
            <w:pPr>
              <w:pStyle w:val="5"/>
              <w:spacing w:line="360" w:lineRule="exact"/>
              <w:rPr>
                <w:rFonts w:ascii="微软雅黑" w:hAnsi="微软雅黑" w:eastAsia="微软雅黑" w:cs="微软雅黑"/>
                <w:bCs/>
              </w:rPr>
            </w:pPr>
            <w:r>
              <w:rPr>
                <w:rFonts w:hint="eastAsia" w:ascii="微软雅黑" w:hAnsi="微软雅黑" w:eastAsia="微软雅黑" w:cs="微软雅黑"/>
                <w:bCs/>
              </w:rPr>
              <w:t>课程名称：数据库原理与技术</w:t>
            </w:r>
            <w:r>
              <w:rPr>
                <w:rFonts w:hint="eastAsia" w:ascii="微软雅黑" w:hAnsi="微软雅黑" w:eastAsia="微软雅黑" w:cs="微软雅黑"/>
                <w:bCs/>
                <w:szCs w:val="22"/>
              </w:rPr>
              <w:t>/Principles and Techniques of Database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top"/>
          </w:tcPr>
          <w:p>
            <w:pPr>
              <w:spacing w:line="36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课程类别：专业基础课</w:t>
            </w:r>
          </w:p>
        </w:tc>
        <w:tc>
          <w:tcPr>
            <w:tcW w:w="4169" w:type="dxa"/>
            <w:vAlign w:val="top"/>
          </w:tcPr>
          <w:p>
            <w:pPr>
              <w:spacing w:line="36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课程类型：</w:t>
            </w:r>
            <w:r>
              <w:rPr>
                <w:rFonts w:hint="eastAsia" w:eastAsia="黑体"/>
                <w:bCs/>
                <w:kern w:val="0"/>
                <w:sz w:val="24"/>
              </w:rPr>
              <w:t>必</w:t>
            </w:r>
            <w:r>
              <w:rPr>
                <w:rFonts w:eastAsia="黑体"/>
                <w:bCs/>
                <w:kern w:val="0"/>
                <w:sz w:val="24"/>
              </w:rPr>
              <w:t>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top"/>
          </w:tcPr>
          <w:p>
            <w:pPr>
              <w:spacing w:line="360" w:lineRule="exact"/>
              <w:rPr>
                <w:rFonts w:hint="eastAsia" w:eastAsia="黑体"/>
                <w:bCs/>
                <w:kern w:val="0"/>
                <w:sz w:val="24"/>
                <w:lang w:val="en-US" w:eastAsia="zh-CN"/>
              </w:rPr>
            </w:pPr>
            <w:r>
              <w:rPr>
                <w:rFonts w:eastAsia="黑体"/>
                <w:bCs/>
                <w:kern w:val="0"/>
                <w:sz w:val="24"/>
              </w:rPr>
              <w:t>学    时：</w:t>
            </w:r>
            <w:r>
              <w:rPr>
                <w:rFonts w:hint="eastAsia" w:eastAsia="黑体"/>
                <w:bCs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4169" w:type="dxa"/>
            <w:vAlign w:val="top"/>
          </w:tcPr>
          <w:p>
            <w:pPr>
              <w:spacing w:line="360" w:lineRule="exact"/>
              <w:rPr>
                <w:rFonts w:hint="eastAsia" w:eastAsia="黑体"/>
                <w:bCs/>
                <w:kern w:val="0"/>
                <w:sz w:val="24"/>
                <w:lang w:eastAsia="zh-CN"/>
              </w:rPr>
            </w:pPr>
            <w:r>
              <w:rPr>
                <w:rFonts w:eastAsia="黑体"/>
                <w:bCs/>
                <w:kern w:val="0"/>
                <w:sz w:val="24"/>
              </w:rPr>
              <w:t>学    分：</w:t>
            </w:r>
            <w:r>
              <w:rPr>
                <w:rFonts w:hint="eastAsia" w:eastAsia="黑体"/>
                <w:bCs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5" w:type="dxa"/>
            <w:gridSpan w:val="2"/>
            <w:tcBorders>
              <w:bottom w:val="single" w:color="auto" w:sz="8" w:space="0"/>
            </w:tcBorders>
            <w:vAlign w:val="top"/>
          </w:tcPr>
          <w:p>
            <w:pPr>
              <w:spacing w:line="36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适用专业：</w:t>
            </w:r>
            <w:r>
              <w:rPr>
                <w:rFonts w:hint="eastAsia" w:eastAsia="黑体"/>
                <w:bCs/>
                <w:kern w:val="0"/>
                <w:sz w:val="24"/>
              </w:rPr>
              <w:t>数字媒体技术</w:t>
            </w:r>
          </w:p>
        </w:tc>
      </w:tr>
    </w:tbl>
    <w:p>
      <w:pPr>
        <w:spacing w:line="360" w:lineRule="exact"/>
        <w:jc w:val="center"/>
        <w:rPr>
          <w:sz w:val="44"/>
        </w:rPr>
      </w:pPr>
    </w:p>
    <w:p>
      <w:pPr>
        <w:spacing w:before="156" w:beforeLines="50" w:after="156" w:afterLines="50" w:line="360" w:lineRule="exact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一、课程的性质与教学目的</w:t>
      </w:r>
    </w:p>
    <w:p>
      <w:pPr>
        <w:spacing w:line="360" w:lineRule="exact"/>
        <w:ind w:firstLine="480" w:firstLineChars="200"/>
        <w:rPr>
          <w:sz w:val="24"/>
        </w:rPr>
      </w:pPr>
      <w:r>
        <w:rPr>
          <w:sz w:val="24"/>
        </w:rPr>
        <w:t>《</w:t>
      </w:r>
      <w:r>
        <w:rPr>
          <w:rFonts w:hint="eastAsia"/>
          <w:sz w:val="24"/>
        </w:rPr>
        <w:t>数据库原理与技术</w:t>
      </w:r>
      <w:r>
        <w:rPr>
          <w:sz w:val="24"/>
        </w:rPr>
        <w:t>》是</w:t>
      </w:r>
      <w:r>
        <w:rPr>
          <w:rFonts w:hint="eastAsia"/>
          <w:sz w:val="24"/>
        </w:rPr>
        <w:t>数字媒体技术</w:t>
      </w:r>
      <w:r>
        <w:rPr>
          <w:sz w:val="24"/>
        </w:rPr>
        <w:t>专业的一门专业基础</w:t>
      </w:r>
      <w:r>
        <w:rPr>
          <w:rFonts w:hint="eastAsia"/>
          <w:sz w:val="24"/>
        </w:rPr>
        <w:t>必</w:t>
      </w:r>
      <w:r>
        <w:rPr>
          <w:sz w:val="24"/>
        </w:rPr>
        <w:t>修课</w:t>
      </w:r>
      <w:r>
        <w:rPr>
          <w:rFonts w:hint="eastAsia"/>
          <w:sz w:val="24"/>
        </w:rPr>
        <w:t>，是数据库基本原理和数据库维护技能、编程开发技术的相结合一门课程。本课程以《计算机文化基础》、《程序设计基础》为先导课程；本课程将以MS SQL Server 2008R2数据库产品为例展开数据库基本原理和维护技能、编程技术方面的教学，且侧重于后者技能与技术方面。</w:t>
      </w:r>
    </w:p>
    <w:p>
      <w:pPr>
        <w:pStyle w:val="3"/>
        <w:spacing w:after="0" w:line="360" w:lineRule="exact"/>
        <w:ind w:left="0" w:leftChars="0" w:firstLine="480" w:firstLineChars="200"/>
        <w:rPr>
          <w:sz w:val="24"/>
        </w:rPr>
      </w:pPr>
      <w:r>
        <w:rPr>
          <w:sz w:val="24"/>
        </w:rPr>
        <w:t>通过本课程的教学，应使学生达到下列要求：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1. 理论、知识方面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(1) </w:t>
      </w:r>
      <w:r>
        <w:rPr>
          <w:sz w:val="24"/>
        </w:rPr>
        <w:t>了解</w:t>
      </w:r>
      <w:r>
        <w:rPr>
          <w:rFonts w:hint="eastAsia"/>
          <w:sz w:val="24"/>
          <w:szCs w:val="24"/>
        </w:rPr>
        <w:t>数据与数据库系统(概念、三要素、分类、功能、组成)</w:t>
      </w:r>
      <w:r>
        <w:rPr>
          <w:rFonts w:hint="eastAsia"/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(2) </w:t>
      </w:r>
      <w:r>
        <w:rPr>
          <w:sz w:val="24"/>
        </w:rPr>
        <w:t>了解</w:t>
      </w:r>
      <w:r>
        <w:rPr>
          <w:rFonts w:hint="eastAsia"/>
          <w:sz w:val="24"/>
          <w:szCs w:val="24"/>
        </w:rPr>
        <w:t>数据库C/S与B/S应用结构</w:t>
      </w:r>
      <w:r>
        <w:rPr>
          <w:rFonts w:hint="eastAsia"/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(3) </w:t>
      </w:r>
      <w:r>
        <w:rPr>
          <w:rFonts w:hint="eastAsia"/>
          <w:sz w:val="24"/>
          <w:szCs w:val="24"/>
        </w:rPr>
        <w:t>理解关系及关系运算</w:t>
      </w:r>
      <w:r>
        <w:rPr>
          <w:rFonts w:hint="eastAsia"/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</w:rPr>
        <w:t xml:space="preserve">(4) </w:t>
      </w:r>
      <w:r>
        <w:rPr>
          <w:rFonts w:hint="eastAsia"/>
          <w:sz w:val="24"/>
          <w:szCs w:val="24"/>
        </w:rPr>
        <w:t>掌握实体-联系模型和数据完整性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2. 技能、技术方面</w:t>
      </w:r>
    </w:p>
    <w:p>
      <w:pPr>
        <w:pStyle w:val="6"/>
        <w:spacing w:before="0" w:beforeAutospacing="0" w:after="0" w:afterAutospacing="0" w:line="360" w:lineRule="exact"/>
        <w:ind w:left="480" w:right="546" w:rightChars="260" w:hanging="480" w:hangingChars="200"/>
        <w:rPr>
          <w:kern w:val="2"/>
        </w:rPr>
      </w:pPr>
      <w:r>
        <w:rPr>
          <w:rFonts w:hint="eastAsia"/>
        </w:rPr>
        <w:t xml:space="preserve">(1) </w:t>
      </w:r>
      <w:r>
        <w:rPr>
          <w:rFonts w:hint="eastAsia"/>
          <w:b/>
          <w:bCs/>
        </w:rPr>
        <w:t>熟练掌握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60" w:lineRule="exact"/>
        <w:ind w:right="546"/>
        <w:rPr>
          <w:kern w:val="2"/>
        </w:rPr>
      </w:pPr>
      <w:r>
        <w:rPr>
          <w:rFonts w:hint="eastAsia"/>
        </w:rPr>
        <w:t>SSMS操作技能：</w:t>
      </w:r>
      <w:r>
        <w:rPr>
          <w:rFonts w:hint="eastAsia"/>
          <w:kern w:val="2"/>
        </w:rPr>
        <w:t>创建、修改和删除数据库、表(包括完整性约束定义)、视图、</w:t>
      </w:r>
      <w:r>
        <w:rPr>
          <w:rFonts w:hint="eastAsia"/>
        </w:rPr>
        <w:t>增删改</w:t>
      </w:r>
      <w:r>
        <w:rPr>
          <w:rFonts w:hint="eastAsia"/>
          <w:kern w:val="2"/>
        </w:rPr>
        <w:t>查数据；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60" w:lineRule="exact"/>
        <w:ind w:right="546"/>
        <w:rPr>
          <w:kern w:val="2"/>
        </w:rPr>
      </w:pPr>
      <w:r>
        <w:rPr>
          <w:rFonts w:hint="eastAsia"/>
          <w:kern w:val="2"/>
        </w:rPr>
        <w:t>T-SQL编程技术：创建(create)和删除(drop)数据库(database)，创建和删除(包括完整性约束定义)数据表(table)，</w:t>
      </w:r>
      <w:r>
        <w:rPr>
          <w:rFonts w:hint="eastAsia"/>
        </w:rPr>
        <w:t>增删改</w:t>
      </w:r>
      <w:r>
        <w:rPr>
          <w:rFonts w:hint="eastAsia"/>
          <w:kern w:val="2"/>
        </w:rPr>
        <w:t>查(insert,delete,update,select)数据，创建、修改和删除视图(view)，创建、修改和删除存储过程(procedure)，数据操作的</w:t>
      </w:r>
      <w:r>
        <w:rPr>
          <w:rFonts w:hint="eastAsia"/>
        </w:rPr>
        <w:t>事务控制</w:t>
      </w:r>
      <w:r>
        <w:rPr>
          <w:rFonts w:hint="eastAsia"/>
          <w:kern w:val="2"/>
        </w:rPr>
        <w:t>；</w:t>
      </w:r>
    </w:p>
    <w:p>
      <w:pPr>
        <w:pStyle w:val="6"/>
        <w:spacing w:before="0" w:beforeAutospacing="0" w:after="0" w:afterAutospacing="0" w:line="360" w:lineRule="exact"/>
        <w:ind w:left="480" w:right="546" w:hanging="480" w:hangingChars="200"/>
        <w:rPr>
          <w:b/>
          <w:bCs/>
        </w:rPr>
      </w:pPr>
      <w:r>
        <w:rPr>
          <w:rFonts w:hint="eastAsia"/>
        </w:rPr>
        <w:t xml:space="preserve">(2) </w:t>
      </w:r>
      <w:r>
        <w:rPr>
          <w:rFonts w:hint="eastAsia"/>
          <w:b/>
          <w:bCs/>
        </w:rPr>
        <w:t>掌握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60" w:lineRule="exact"/>
        <w:ind w:right="546"/>
        <w:rPr>
          <w:kern w:val="2"/>
        </w:rPr>
      </w:pPr>
      <w:r>
        <w:rPr>
          <w:rFonts w:hint="eastAsia"/>
          <w:kern w:val="2"/>
        </w:rPr>
        <w:t>T-SQL编程技术基础：数据类型、常量、变量、常用函数、表达式；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60" w:lineRule="exact"/>
        <w:ind w:right="546"/>
        <w:rPr>
          <w:kern w:val="2"/>
        </w:rPr>
      </w:pPr>
      <w:r>
        <w:rPr>
          <w:rFonts w:hint="eastAsia"/>
          <w:kern w:val="2"/>
        </w:rPr>
        <w:t>T-SQL编程技术：</w:t>
      </w:r>
      <w:r>
        <w:rPr>
          <w:rFonts w:hint="eastAsia"/>
        </w:rPr>
        <w:t>普通索引(index)、</w:t>
      </w:r>
      <w:r>
        <w:rPr>
          <w:rFonts w:hint="eastAsia"/>
          <w:kern w:val="2"/>
        </w:rPr>
        <w:t>自定义函数(function)、</w:t>
      </w:r>
      <w:r>
        <w:rPr>
          <w:rFonts w:hint="eastAsia"/>
        </w:rPr>
        <w:t>密码数据加解密，对称密钥数据加解密，存储过程等编程性的加密保护</w:t>
      </w:r>
      <w:r>
        <w:rPr>
          <w:rFonts w:hint="eastAsia"/>
          <w:kern w:val="2"/>
        </w:rPr>
        <w:t>；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60" w:lineRule="exact"/>
        <w:ind w:right="546"/>
        <w:rPr>
          <w:kern w:val="2"/>
        </w:rPr>
      </w:pPr>
      <w:r>
        <w:rPr>
          <w:rFonts w:hint="eastAsia"/>
          <w:kern w:val="2"/>
        </w:rPr>
        <w:t>SSMS操作技能：数据库附加分离、导入导出、备份还原、自动备份，设置登录账户、数据库用户、角色和访问权限。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rPr>
          <w:sz w:val="24"/>
        </w:rPr>
      </w:pPr>
      <w:r>
        <w:rPr>
          <w:rFonts w:hint="eastAsia"/>
          <w:sz w:val="24"/>
          <w:szCs w:val="24"/>
        </w:rPr>
        <w:t>掌握登录密码Hash保护</w:t>
      </w:r>
      <w:r>
        <w:rPr>
          <w:sz w:val="24"/>
        </w:rPr>
        <w:t>；</w:t>
      </w:r>
    </w:p>
    <w:p>
      <w:pPr>
        <w:pStyle w:val="6"/>
        <w:spacing w:before="0" w:beforeAutospacing="0" w:after="0" w:afterAutospacing="0" w:line="360" w:lineRule="exact"/>
        <w:ind w:left="480" w:right="546" w:hanging="480" w:hangingChars="200"/>
        <w:rPr>
          <w:b/>
          <w:bCs/>
        </w:rPr>
      </w:pPr>
      <w:r>
        <w:rPr>
          <w:rFonts w:hint="eastAsia"/>
        </w:rPr>
        <w:t xml:space="preserve"> (3) </w:t>
      </w:r>
      <w:r>
        <w:rPr>
          <w:rFonts w:hint="eastAsia"/>
          <w:b/>
          <w:bCs/>
        </w:rPr>
        <w:t xml:space="preserve">了解： 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rPr>
          <w:sz w:val="24"/>
        </w:rPr>
      </w:pPr>
      <w:r>
        <w:rPr>
          <w:rFonts w:hint="eastAsia"/>
          <w:sz w:val="24"/>
        </w:rPr>
        <w:t>了解SQL Server</w:t>
      </w:r>
      <w:r>
        <w:rPr>
          <w:rFonts w:hint="eastAsia"/>
          <w:sz w:val="24"/>
          <w:szCs w:val="24"/>
        </w:rPr>
        <w:t>全文索引、分区存储、服务主密钥、数据库主密钥、透明数据加密。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rPr>
          <w:sz w:val="24"/>
        </w:rPr>
      </w:pPr>
      <w:r>
        <w:rPr>
          <w:rFonts w:hint="eastAsia"/>
          <w:sz w:val="24"/>
        </w:rPr>
        <w:t>T-SQL编程技术：创建同义词，创建登录账户(login)，创建数据库用户(user)，创建角色(role)，访问权限授权(grand,deny,revoke)，创建触发器(</w:t>
      </w:r>
      <w:r>
        <w:rPr>
          <w:rFonts w:hint="eastAsia"/>
          <w:sz w:val="24"/>
          <w:szCs w:val="24"/>
        </w:rPr>
        <w:t>DML、DDL和登录</w:t>
      </w:r>
      <w:r>
        <w:rPr>
          <w:rFonts w:hint="eastAsia"/>
          <w:sz w:val="24"/>
        </w:rPr>
        <w:t>)，游标操作，</w:t>
      </w:r>
      <w:r>
        <w:rPr>
          <w:rFonts w:hint="eastAsia"/>
          <w:sz w:val="24"/>
          <w:szCs w:val="24"/>
        </w:rPr>
        <w:t>非对称密钥加密与签名，证书的加密与签名</w:t>
      </w:r>
      <w:r>
        <w:rPr>
          <w:rFonts w:hint="eastAsia"/>
          <w:sz w:val="24"/>
        </w:rPr>
        <w:t>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认识层次结构数据类型( XML、HierarchyId)、空间数据类型(geometry、geography)、数据库邮件技术、</w:t>
      </w:r>
      <w:r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ile</w:t>
      </w:r>
      <w:r>
        <w:rPr>
          <w:sz w:val="24"/>
          <w:szCs w:val="24"/>
        </w:rPr>
        <w:t>S</w:t>
      </w:r>
      <w:r>
        <w:rPr>
          <w:rFonts w:hint="eastAsia"/>
          <w:sz w:val="24"/>
          <w:szCs w:val="24"/>
        </w:rPr>
        <w:t>tream技术</w:t>
      </w:r>
      <w:r>
        <w:rPr>
          <w:sz w:val="24"/>
          <w:szCs w:val="24"/>
        </w:rPr>
        <w:t>；</w:t>
      </w:r>
    </w:p>
    <w:p>
      <w:pPr>
        <w:spacing w:line="360" w:lineRule="exact"/>
        <w:ind w:firstLine="480" w:firstLineChars="200"/>
        <w:rPr>
          <w:sz w:val="24"/>
        </w:rPr>
      </w:pPr>
      <w:r>
        <w:rPr>
          <w:rFonts w:hint="eastAsia" w:ascii="宋体" w:hAnsi="宋体" w:cs="宋体"/>
          <w:sz w:val="24"/>
          <w:szCs w:val="24"/>
        </w:rPr>
        <w:t>通过</w:t>
      </w:r>
      <w:r>
        <w:rPr>
          <w:rFonts w:hint="eastAsia"/>
          <w:sz w:val="24"/>
        </w:rPr>
        <w:t>以MS SQL Server 2008R2数据库产品为例</w:t>
      </w:r>
      <w:r>
        <w:rPr>
          <w:rFonts w:hint="eastAsia" w:ascii="宋体" w:hAnsi="宋体" w:cs="宋体"/>
          <w:sz w:val="24"/>
          <w:szCs w:val="24"/>
        </w:rPr>
        <w:t>的学习</w:t>
      </w:r>
      <w:r>
        <w:rPr>
          <w:rFonts w:ascii="楷体_GB2312" w:hAnsi="楷体_GB2312"/>
          <w:sz w:val="24"/>
          <w:szCs w:val="24"/>
        </w:rPr>
        <w:t>，对于</w:t>
      </w:r>
      <w:r>
        <w:rPr>
          <w:rFonts w:hint="eastAsia" w:ascii="楷体_GB2312" w:hAnsi="楷体_GB2312"/>
          <w:sz w:val="24"/>
          <w:szCs w:val="24"/>
        </w:rPr>
        <w:t>数字媒体技术专业的</w:t>
      </w:r>
      <w:r>
        <w:rPr>
          <w:rFonts w:hint="eastAsia" w:ascii="宋体" w:hAnsi="宋体" w:cs="宋体"/>
          <w:sz w:val="24"/>
          <w:szCs w:val="24"/>
        </w:rPr>
        <w:t>学生了解</w:t>
      </w:r>
      <w:r>
        <w:rPr>
          <w:rFonts w:hint="eastAsia"/>
          <w:sz w:val="24"/>
        </w:rPr>
        <w:t>数据库的基本原理和基本掌握数据库管理维护技能、编程技术。</w:t>
      </w:r>
      <w:r>
        <w:rPr>
          <w:rFonts w:ascii="楷体_GB2312" w:hAnsi="楷体_GB2312"/>
          <w:sz w:val="24"/>
          <w:szCs w:val="24"/>
        </w:rPr>
        <w:t>为同</w:t>
      </w:r>
      <w:r>
        <w:rPr>
          <w:rFonts w:hint="eastAsia" w:ascii="宋体" w:hAnsi="宋体" w:cs="宋体"/>
          <w:sz w:val="24"/>
          <w:szCs w:val="24"/>
        </w:rPr>
        <w:t>学</w:t>
      </w:r>
      <w:r>
        <w:rPr>
          <w:rFonts w:ascii="楷体_GB2312" w:hAnsi="楷体_GB2312"/>
          <w:sz w:val="24"/>
          <w:szCs w:val="24"/>
        </w:rPr>
        <w:t>们</w:t>
      </w:r>
      <w:r>
        <w:rPr>
          <w:rFonts w:hint="eastAsia" w:ascii="楷体_GB2312" w:hAnsi="楷体_GB2312"/>
          <w:sz w:val="24"/>
          <w:szCs w:val="24"/>
        </w:rPr>
        <w:t>自学或</w:t>
      </w:r>
      <w:r>
        <w:rPr>
          <w:rFonts w:ascii="楷体_GB2312" w:hAnsi="楷体_GB2312"/>
          <w:sz w:val="24"/>
          <w:szCs w:val="24"/>
        </w:rPr>
        <w:t>拓展</w:t>
      </w:r>
      <w:r>
        <w:rPr>
          <w:rFonts w:hint="eastAsia" w:ascii="楷体_GB2312" w:hAnsi="楷体_GB2312"/>
          <w:sz w:val="24"/>
          <w:szCs w:val="24"/>
        </w:rPr>
        <w:t>有关其他数据库产品如MySQL、SQLite、Oracle方面的</w:t>
      </w:r>
      <w:r>
        <w:rPr>
          <w:rFonts w:ascii="楷体_GB2312" w:hAnsi="楷体_GB2312"/>
          <w:sz w:val="24"/>
          <w:szCs w:val="24"/>
        </w:rPr>
        <w:t>技能</w:t>
      </w:r>
      <w:r>
        <w:rPr>
          <w:rFonts w:hint="eastAsia" w:ascii="楷体_GB2312" w:hAnsi="楷体_GB2312"/>
          <w:sz w:val="24"/>
          <w:szCs w:val="24"/>
        </w:rPr>
        <w:t>打下</w:t>
      </w:r>
      <w:r>
        <w:rPr>
          <w:rFonts w:hint="eastAsia"/>
          <w:sz w:val="24"/>
        </w:rPr>
        <w:t>基础，同时</w:t>
      </w:r>
      <w:r>
        <w:rPr>
          <w:rFonts w:ascii="楷体_GB2312" w:hAnsi="楷体_GB2312"/>
          <w:sz w:val="24"/>
          <w:szCs w:val="24"/>
        </w:rPr>
        <w:t>也</w:t>
      </w:r>
      <w:r>
        <w:rPr>
          <w:rFonts w:hint="eastAsia" w:ascii="楷体_GB2312" w:hAnsi="楷体_GB2312"/>
          <w:sz w:val="24"/>
          <w:szCs w:val="24"/>
        </w:rPr>
        <w:t>为同学们今后学习数据库应用系统开发技术如JSP、PHP Web等后续课程</w:t>
      </w:r>
      <w:r>
        <w:rPr>
          <w:rFonts w:hint="eastAsia"/>
          <w:sz w:val="24"/>
        </w:rPr>
        <w:t>创造前体条件。</w:t>
      </w:r>
    </w:p>
    <w:p>
      <w:pPr>
        <w:spacing w:before="156" w:beforeLines="50" w:after="156" w:afterLines="50" w:line="360" w:lineRule="exact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二、教学课时分配表</w:t>
      </w:r>
    </w:p>
    <w:p>
      <w:pPr>
        <w:pStyle w:val="3"/>
        <w:spacing w:after="0" w:line="360" w:lineRule="exact"/>
        <w:ind w:left="0" w:leftChars="0" w:firstLine="480" w:firstLineChars="200"/>
        <w:rPr>
          <w:sz w:val="24"/>
        </w:rPr>
      </w:pPr>
      <w:r>
        <w:rPr>
          <w:sz w:val="24"/>
        </w:rPr>
        <w:t>本课教学总学时为</w:t>
      </w:r>
      <w:r>
        <w:rPr>
          <w:rFonts w:hint="eastAsia"/>
          <w:sz w:val="24"/>
          <w:lang w:val="en-US" w:eastAsia="zh-CN"/>
        </w:rPr>
        <w:t>64</w:t>
      </w:r>
      <w:r>
        <w:rPr>
          <w:sz w:val="24"/>
        </w:rPr>
        <w:t>学时。具体学时分配参照下表：</w:t>
      </w:r>
    </w:p>
    <w:tbl>
      <w:tblPr>
        <w:tblStyle w:val="9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57"/>
        <w:gridCol w:w="852"/>
        <w:gridCol w:w="852"/>
        <w:gridCol w:w="853"/>
        <w:gridCol w:w="852"/>
        <w:gridCol w:w="852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章节</w:t>
            </w:r>
          </w:p>
        </w:tc>
        <w:tc>
          <w:tcPr>
            <w:tcW w:w="3157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内  容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学时数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理论</w:t>
            </w:r>
          </w:p>
          <w:p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教学</w:t>
            </w: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课内</w:t>
            </w:r>
          </w:p>
          <w:p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实训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课外</w:t>
            </w:r>
          </w:p>
          <w:p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作业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集中</w:t>
            </w:r>
          </w:p>
          <w:p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实训</w:t>
            </w: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157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  <w:lang w:val="zh-CN"/>
              </w:rPr>
              <w:t>SQL Server 2008 R2概述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157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T-SQL编程基础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157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数据库和数据表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157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查询与视图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157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设计数据的完整性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157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普通索引、全文索引与分区存储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157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表值函数、存储过程与同义词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157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数据库安全访问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157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数据加密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157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游标、事务与触发器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157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SQL Server实用新功能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总计</w:t>
            </w:r>
          </w:p>
        </w:tc>
        <w:tc>
          <w:tcPr>
            <w:tcW w:w="5114" w:type="dxa"/>
            <w:gridSpan w:val="6"/>
            <w:vAlign w:val="center"/>
          </w:tcPr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 xml:space="preserve">总学时数 </w:t>
            </w:r>
            <w:r>
              <w:rPr>
                <w:rFonts w:hint="eastAsia"/>
                <w:szCs w:val="21"/>
              </w:rPr>
              <w:t>64</w:t>
            </w:r>
            <w:r>
              <w:rPr>
                <w:szCs w:val="21"/>
              </w:rPr>
              <w:t xml:space="preserve">  理论与实践比例为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﹕</w:t>
            </w:r>
            <w:r>
              <w:rPr>
                <w:rFonts w:hint="eastAsia"/>
                <w:szCs w:val="21"/>
              </w:rPr>
              <w:t>1</w:t>
            </w:r>
          </w:p>
        </w:tc>
      </w:tr>
    </w:tbl>
    <w:p>
      <w:pPr>
        <w:spacing w:before="156" w:beforeLines="50" w:line="360" w:lineRule="exact"/>
        <w:ind w:firstLine="480" w:firstLineChars="200"/>
        <w:rPr>
          <w:rFonts w:eastAsia="黑体"/>
          <w:sz w:val="24"/>
        </w:rPr>
      </w:pPr>
      <w:bookmarkStart w:id="42" w:name="_GoBack"/>
      <w:bookmarkEnd w:id="42"/>
      <w:r>
        <w:rPr>
          <w:rFonts w:eastAsia="黑体"/>
          <w:sz w:val="24"/>
        </w:rPr>
        <w:t>三、教学内容</w:t>
      </w:r>
      <w:r>
        <w:rPr>
          <w:rFonts w:hint="eastAsia" w:eastAsia="黑体"/>
          <w:sz w:val="24"/>
        </w:rPr>
        <w:t>(理实一体化)</w:t>
      </w:r>
      <w:r>
        <w:rPr>
          <w:rFonts w:eastAsia="黑体"/>
          <w:sz w:val="24"/>
        </w:rPr>
        <w:t>和要求</w:t>
      </w:r>
    </w:p>
    <w:p>
      <w:pPr>
        <w:pStyle w:val="2"/>
        <w:spacing w:before="0" w:after="0" w:line="360" w:lineRule="exact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zh-CN"/>
        </w:rPr>
        <w:t>第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zh-CN"/>
        </w:rPr>
        <w:t>章　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SQL Server 2008 R2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zh-CN"/>
        </w:rPr>
        <w:t>概述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1. 教学目的和要求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(1) </w:t>
      </w:r>
      <w:r>
        <w:rPr>
          <w:sz w:val="24"/>
        </w:rPr>
        <w:t>认识</w:t>
      </w:r>
      <w:r>
        <w:rPr>
          <w:rFonts w:hint="eastAsia"/>
          <w:sz w:val="24"/>
        </w:rPr>
        <w:t>SQL Server 2008 R2组成、管理工具；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(2) </w:t>
      </w:r>
      <w:r>
        <w:rPr>
          <w:sz w:val="24"/>
        </w:rPr>
        <w:t>了解</w:t>
      </w:r>
      <w:r>
        <w:rPr>
          <w:rFonts w:hint="eastAsia"/>
          <w:sz w:val="24"/>
        </w:rPr>
        <w:t>数据库系统的应用、“课程教学过程化考核系统”；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3</w:t>
      </w:r>
      <w:r>
        <w:rPr>
          <w:rFonts w:hint="eastAsia"/>
          <w:sz w:val="24"/>
        </w:rPr>
        <w:t>) 掌握</w:t>
      </w:r>
      <w:r>
        <w:rPr>
          <w:szCs w:val="21"/>
        </w:rPr>
        <w:t>SQL Server</w:t>
      </w:r>
      <w:r>
        <w:rPr>
          <w:rFonts w:hint="eastAsia"/>
          <w:sz w:val="24"/>
        </w:rPr>
        <w:t>2008 R2</w:t>
      </w:r>
      <w:r>
        <w:rPr>
          <w:szCs w:val="21"/>
        </w:rPr>
        <w:t>安装与配置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2. 教学内容：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(1) 认识SQL Server 2008 R2概貌(应用、组成)；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(2) 认识SQL Server 2008 R2管理工具；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(3) 数据库系统的应用、“课程教学过程化考核系统”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3. 重点难点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重点：SQL Server2008 R2安装与配置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4. 教学方法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讲授</w:t>
      </w:r>
      <w:r>
        <w:rPr>
          <w:rFonts w:hint="eastAsia"/>
          <w:sz w:val="24"/>
        </w:rPr>
        <w:t>知识点</w:t>
      </w:r>
      <w:r>
        <w:rPr>
          <w:sz w:val="24"/>
        </w:rPr>
        <w:t>、</w:t>
      </w:r>
      <w:r>
        <w:rPr>
          <w:rFonts w:hint="eastAsia"/>
          <w:sz w:val="24"/>
        </w:rPr>
        <w:t>进行操作示范并当堂进行实训指导、答疑。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5. 作业要求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SQL Server安装与配置</w:t>
      </w:r>
    </w:p>
    <w:p>
      <w:pPr>
        <w:pStyle w:val="2"/>
        <w:spacing w:before="0" w:after="0" w:line="360" w:lineRule="exact"/>
        <w:rPr>
          <w:rFonts w:ascii="Arial" w:hAnsi="Arial" w:cs="Arial"/>
          <w:sz w:val="28"/>
          <w:szCs w:val="28"/>
        </w:rPr>
      </w:pPr>
      <w:bookmarkStart w:id="1" w:name="_Toc101927546"/>
      <w:bookmarkStart w:id="2" w:name="_Toc101586886"/>
      <w:bookmarkStart w:id="3" w:name="_Toc101930037"/>
      <w:bookmarkStart w:id="4" w:name="_Toc101588785"/>
      <w:bookmarkStart w:id="5" w:name="_Toc101607732"/>
      <w:bookmarkStart w:id="6" w:name="_Toc102618280"/>
      <w:bookmarkStart w:id="7" w:name="_Toc101585833"/>
      <w:bookmarkStart w:id="8" w:name="_Toc101584454"/>
      <w:bookmarkStart w:id="9" w:name="_Toc101614081"/>
      <w:bookmarkStart w:id="10" w:name="_Toc101926725"/>
      <w:bookmarkStart w:id="11" w:name="_Toc102625993"/>
      <w:bookmarkStart w:id="12" w:name="_Toc106275521"/>
      <w:bookmarkStart w:id="13" w:name="_Toc101929052"/>
      <w:bookmarkStart w:id="14" w:name="_Toc102621200"/>
      <w:bookmarkStart w:id="15" w:name="_Toc101586088"/>
      <w:bookmarkStart w:id="16" w:name="_Toc102625451"/>
      <w:bookmarkStart w:id="17" w:name="_Toc102625817"/>
      <w:bookmarkStart w:id="18" w:name="_Toc107662530"/>
      <w:bookmarkStart w:id="19" w:name="_Toc107662172"/>
      <w:bookmarkStart w:id="20" w:name="_Toc101588396"/>
      <w:bookmarkStart w:id="21" w:name="_Toc101588961"/>
      <w:bookmarkStart w:id="22" w:name="_Toc102623766"/>
      <w:bookmarkStart w:id="23" w:name="_Toc101583885"/>
      <w:bookmarkStart w:id="24" w:name="_Toc101929277"/>
      <w:bookmarkStart w:id="25" w:name="_Toc106275696"/>
      <w:bookmarkStart w:id="26" w:name="_Toc102623157"/>
      <w:bookmarkStart w:id="27" w:name="_Toc101583501"/>
      <w:bookmarkStart w:id="28" w:name="_Toc101924355"/>
      <w:bookmarkStart w:id="29" w:name="_Toc108578202"/>
      <w:bookmarkStart w:id="30" w:name="_Toc101586589"/>
      <w:bookmarkStart w:id="31" w:name="_Toc101587157"/>
      <w:bookmarkStart w:id="32" w:name="_Toc108577405"/>
      <w:bookmarkStart w:id="33" w:name="_Toc108577718"/>
      <w:bookmarkStart w:id="34" w:name="_Toc68572485"/>
      <w:bookmarkStart w:id="35" w:name="_Toc108577214"/>
      <w:bookmarkStart w:id="36" w:name="_Toc101614753"/>
      <w:bookmarkStart w:id="37" w:name="_Toc101586260"/>
      <w:bookmarkStart w:id="38" w:name="_Toc101866993"/>
      <w:bookmarkStart w:id="39" w:name="_Toc102642491"/>
      <w:bookmarkStart w:id="40" w:name="_Toc205298515"/>
      <w:bookmarkStart w:id="41" w:name="_Toc93997495"/>
    </w:p>
    <w:p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zh-CN"/>
        </w:rPr>
        <w:t>第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zh-CN"/>
        </w:rPr>
        <w:t>章</w:t>
      </w:r>
      <w:r>
        <w:rPr>
          <w:rFonts w:ascii="微软雅黑" w:hAnsi="微软雅黑" w:eastAsia="微软雅黑" w:cs="微软雅黑"/>
          <w:bCs/>
          <w:kern w:val="0"/>
          <w:sz w:val="24"/>
          <w:szCs w:val="24"/>
        </w:rPr>
        <w:t xml:space="preserve">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T-SQL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zh-CN"/>
        </w:rPr>
        <w:t>编程基础</w:t>
      </w:r>
      <w:bookmarkEnd w:id="40"/>
    </w:p>
    <w:bookmarkEnd w:id="41"/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1. 教学目的和要求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sz w:val="24"/>
        </w:rPr>
        <w:t>了解</w:t>
      </w:r>
      <w:r>
        <w:rPr>
          <w:rFonts w:hint="eastAsia"/>
          <w:sz w:val="24"/>
          <w:szCs w:val="24"/>
        </w:rPr>
        <w:t>常量与数据类型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 xml:space="preserve">) </w:t>
      </w:r>
      <w:r>
        <w:rPr>
          <w:sz w:val="24"/>
        </w:rPr>
        <w:t>了解</w:t>
      </w:r>
      <w:r>
        <w:rPr>
          <w:rFonts w:hint="eastAsia"/>
          <w:sz w:val="24"/>
          <w:szCs w:val="24"/>
        </w:rPr>
        <w:t>局部变量和全局变量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3</w:t>
      </w:r>
      <w:r>
        <w:rPr>
          <w:rFonts w:hint="eastAsia"/>
          <w:sz w:val="24"/>
        </w:rPr>
        <w:t>) 掌握</w:t>
      </w:r>
      <w:r>
        <w:rPr>
          <w:rFonts w:hint="eastAsia"/>
          <w:sz w:val="24"/>
          <w:szCs w:val="24"/>
        </w:rPr>
        <w:t>常用系统函数与自定义标量值函数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4</w:t>
      </w:r>
      <w:r>
        <w:rPr>
          <w:rFonts w:hint="eastAsia"/>
          <w:sz w:val="24"/>
        </w:rPr>
        <w:t xml:space="preserve">) </w:t>
      </w:r>
      <w:r>
        <w:rPr>
          <w:sz w:val="24"/>
        </w:rPr>
        <w:t>了解</w:t>
      </w:r>
      <w:r>
        <w:rPr>
          <w:rFonts w:hint="eastAsia"/>
          <w:sz w:val="24"/>
          <w:szCs w:val="24"/>
        </w:rPr>
        <w:t>运算及表达式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5</w:t>
      </w:r>
      <w:r>
        <w:rPr>
          <w:rFonts w:hint="eastAsia"/>
          <w:sz w:val="24"/>
        </w:rPr>
        <w:t>) 掌握</w:t>
      </w:r>
      <w:r>
        <w:rPr>
          <w:rFonts w:hint="eastAsia"/>
          <w:sz w:val="24"/>
          <w:szCs w:val="24"/>
        </w:rPr>
        <w:t>批处理和流程控制语句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2. 教学内容：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常量与数据类型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局部变量和全局变量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3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常用系统函数与自定义标量值函数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4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运算及表达式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5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批处理和流程控制语句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3. 重点难点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重点：</w:t>
      </w:r>
      <w:r>
        <w:rPr>
          <w:rFonts w:hint="eastAsia"/>
          <w:sz w:val="24"/>
          <w:szCs w:val="24"/>
        </w:rPr>
        <w:t>函数与语句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4. 教学方法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讲授</w:t>
      </w:r>
      <w:r>
        <w:rPr>
          <w:rFonts w:hint="eastAsia"/>
          <w:sz w:val="24"/>
        </w:rPr>
        <w:t>知识点</w:t>
      </w:r>
      <w:r>
        <w:rPr>
          <w:sz w:val="24"/>
        </w:rPr>
        <w:t>、</w:t>
      </w:r>
      <w:r>
        <w:rPr>
          <w:rFonts w:hint="eastAsia"/>
          <w:sz w:val="24"/>
        </w:rPr>
        <w:t>进行操作示范并当堂进行实训指导、答疑。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5. 作业要求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填空题：巩固基本知识点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>) 编程题：加强T-SQL编程基础技能。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Cs/>
          <w:kern w:val="0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zh-CN"/>
        </w:rPr>
        <w:t>第3章  数据库和数据表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1. 教学目的和要求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>) 认识</w:t>
      </w:r>
      <w:r>
        <w:rPr>
          <w:rFonts w:hint="eastAsia"/>
          <w:sz w:val="24"/>
          <w:szCs w:val="24"/>
        </w:rPr>
        <w:t>SQL Server数据库的组成(数据库对象)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(2) </w:t>
      </w:r>
      <w:r>
        <w:rPr>
          <w:rFonts w:hint="eastAsia"/>
          <w:b/>
          <w:color w:val="FF00FF"/>
          <w:sz w:val="24"/>
        </w:rPr>
        <w:t>熟练掌握</w:t>
      </w:r>
      <w:r>
        <w:rPr>
          <w:rFonts w:hint="eastAsia"/>
          <w:sz w:val="24"/>
          <w:szCs w:val="24"/>
        </w:rPr>
        <w:t>使用SSMS和T-SQL语句管理数据库和数据表技术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(3) </w:t>
      </w:r>
      <w:r>
        <w:rPr>
          <w:rFonts w:hint="eastAsia"/>
          <w:b/>
          <w:color w:val="FF00FF"/>
          <w:sz w:val="24"/>
        </w:rPr>
        <w:t>熟练掌握</w:t>
      </w:r>
      <w:r>
        <w:rPr>
          <w:rFonts w:hint="eastAsia"/>
          <w:sz w:val="24"/>
          <w:szCs w:val="24"/>
        </w:rPr>
        <w:t>使用SSMS和T-SQL语句进行数据增删改操作技术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3</w:t>
      </w:r>
      <w:r>
        <w:rPr>
          <w:rFonts w:hint="eastAsia"/>
          <w:sz w:val="24"/>
        </w:rPr>
        <w:t>) 掌握</w:t>
      </w:r>
      <w:r>
        <w:rPr>
          <w:rFonts w:hint="eastAsia"/>
          <w:sz w:val="24"/>
          <w:szCs w:val="24"/>
        </w:rPr>
        <w:t>SQL Server脱机和联机、分离与附加技术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</w:rPr>
        <w:t xml:space="preserve">(4) </w:t>
      </w:r>
      <w:r>
        <w:rPr>
          <w:sz w:val="24"/>
        </w:rPr>
        <w:t>了解</w:t>
      </w:r>
      <w:r>
        <w:rPr>
          <w:rFonts w:hint="eastAsia"/>
          <w:sz w:val="24"/>
          <w:szCs w:val="24"/>
        </w:rPr>
        <w:t>数据库理论(1)：数据与数据库系统</w:t>
      </w:r>
    </w:p>
    <w:p>
      <w:pPr>
        <w:autoSpaceDE w:val="0"/>
        <w:autoSpaceDN w:val="0"/>
        <w:adjustRightInd w:val="0"/>
        <w:spacing w:line="360" w:lineRule="exact"/>
        <w:ind w:firstLine="840" w:firstLineChars="350"/>
        <w:rPr>
          <w:sz w:val="24"/>
        </w:rPr>
      </w:pPr>
      <w:r>
        <w:rPr>
          <w:rFonts w:hint="eastAsia"/>
          <w:sz w:val="24"/>
          <w:szCs w:val="24"/>
        </w:rPr>
        <w:t>(概念、三要素、分类、功能、组成)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2. 教学内容：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SQL Server数据库的组成(初识数据库对象)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使用SSMS管理数据库和数据表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3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使用T-SQL语句管理数据库和数据表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4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使用T-SQL语句管理数据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5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脱机和联机、分离与附加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6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数据库理论(1)：数据与数据库系统(概念、三要素、分类、功能、组成)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3. 重点难点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重点：</w:t>
      </w:r>
      <w:r>
        <w:rPr>
          <w:rFonts w:hint="eastAsia"/>
          <w:sz w:val="24"/>
        </w:rPr>
        <w:t>创建</w:t>
      </w:r>
      <w:r>
        <w:rPr>
          <w:rFonts w:hint="eastAsia"/>
          <w:sz w:val="24"/>
          <w:szCs w:val="24"/>
        </w:rPr>
        <w:t>数据库、数据表和数据增删改操作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4. 教学方法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讲授</w:t>
      </w:r>
      <w:r>
        <w:rPr>
          <w:rFonts w:hint="eastAsia"/>
          <w:sz w:val="24"/>
        </w:rPr>
        <w:t>知识点</w:t>
      </w:r>
      <w:r>
        <w:rPr>
          <w:sz w:val="24"/>
        </w:rPr>
        <w:t>、</w:t>
      </w:r>
      <w:r>
        <w:rPr>
          <w:rFonts w:hint="eastAsia"/>
          <w:sz w:val="24"/>
        </w:rPr>
        <w:t>进行操作示范并当堂进行实训指导、答疑。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5. 作业要求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填空题：巩固基本知识点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>) 编程题：加强有关库表创建、数据操作的基本T-SQL编程技能。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Cs/>
          <w:kern w:val="0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zh-CN"/>
        </w:rPr>
        <w:t>第4章  查询与视图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1. 教学目的和要求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b/>
          <w:color w:val="FF00FF"/>
          <w:sz w:val="24"/>
        </w:rPr>
        <w:t>熟练掌握</w:t>
      </w:r>
      <w:r>
        <w:rPr>
          <w:rFonts w:hint="eastAsia"/>
          <w:sz w:val="24"/>
        </w:rPr>
        <w:t>SQL Server</w:t>
      </w:r>
      <w:r>
        <w:rPr>
          <w:rFonts w:hint="eastAsia"/>
          <w:sz w:val="24"/>
          <w:szCs w:val="24"/>
        </w:rPr>
        <w:t>简单查询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szCs w:val="24"/>
        </w:rPr>
        <w:t>复杂查询和视图技术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>) 掌握SQL Server</w:t>
      </w:r>
      <w:r>
        <w:rPr>
          <w:rFonts w:hint="eastAsia"/>
          <w:sz w:val="24"/>
          <w:szCs w:val="24"/>
        </w:rPr>
        <w:t>数据导入与导出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3</w:t>
      </w:r>
      <w:r>
        <w:rPr>
          <w:rFonts w:hint="eastAsia"/>
          <w:sz w:val="24"/>
        </w:rPr>
        <w:t xml:space="preserve">) </w:t>
      </w:r>
      <w:r>
        <w:rPr>
          <w:sz w:val="24"/>
        </w:rPr>
        <w:t>了解</w:t>
      </w:r>
      <w:r>
        <w:rPr>
          <w:rFonts w:hint="eastAsia"/>
          <w:sz w:val="24"/>
          <w:szCs w:val="24"/>
        </w:rPr>
        <w:t>数据库理论(2)：关系及关系运算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2. 教学内容：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简单查询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复杂查询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3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视图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4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数据导入与导出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5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数据库理论(2)：关系及关系运算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3. 重点难点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重点：</w:t>
      </w:r>
      <w:r>
        <w:rPr>
          <w:rFonts w:hint="eastAsia"/>
          <w:sz w:val="24"/>
          <w:szCs w:val="24"/>
        </w:rPr>
        <w:t>简单查询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szCs w:val="24"/>
        </w:rPr>
        <w:t>复杂查询和视图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4. 教学方法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讲授</w:t>
      </w:r>
      <w:r>
        <w:rPr>
          <w:rFonts w:hint="eastAsia"/>
          <w:sz w:val="24"/>
        </w:rPr>
        <w:t>知识点</w:t>
      </w:r>
      <w:r>
        <w:rPr>
          <w:sz w:val="24"/>
        </w:rPr>
        <w:t>、</w:t>
      </w:r>
      <w:r>
        <w:rPr>
          <w:rFonts w:hint="eastAsia"/>
          <w:sz w:val="24"/>
        </w:rPr>
        <w:t>进行操作示范并当堂进行实训指导、答疑。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5. 作业要求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>) 选择题、</w:t>
      </w:r>
      <w:r>
        <w:rPr>
          <w:rFonts w:hint="eastAsia"/>
          <w:sz w:val="24"/>
          <w:szCs w:val="24"/>
        </w:rPr>
        <w:t>填空题：巩固基本知识点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>) 编程题：加强有关数据查询、视图的基本T-SQL编程技能。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Cs/>
          <w:kern w:val="0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zh-CN"/>
        </w:rPr>
        <w:t>第5章  设计数据的完整性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1. 教学目的和要求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b/>
          <w:color w:val="FF00FF"/>
          <w:sz w:val="24"/>
        </w:rPr>
        <w:t>熟练掌握</w:t>
      </w:r>
      <w:r>
        <w:rPr>
          <w:rFonts w:hint="eastAsia"/>
          <w:sz w:val="24"/>
        </w:rPr>
        <w:t>SQL Server使用约束、标识列实施数据完整性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 xml:space="preserve">) </w:t>
      </w:r>
      <w:r>
        <w:rPr>
          <w:sz w:val="24"/>
        </w:rPr>
        <w:t>了解</w:t>
      </w:r>
      <w:r>
        <w:rPr>
          <w:rFonts w:hint="eastAsia"/>
          <w:sz w:val="24"/>
          <w:szCs w:val="24"/>
        </w:rPr>
        <w:t>数据库理论(3)：实体-联系模型与数据完整性(</w:t>
      </w: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rFonts w:hint="eastAsia"/>
          <w:sz w:val="24"/>
          <w:szCs w:val="24"/>
        </w:rPr>
        <w:t>、数据完整性)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 xml:space="preserve">) </w:t>
      </w:r>
      <w:r>
        <w:rPr>
          <w:rFonts w:hint="eastAsia"/>
          <w:b/>
          <w:color w:val="FF00FF"/>
          <w:sz w:val="24"/>
        </w:rPr>
        <w:t>掌握</w:t>
      </w:r>
      <w:r>
        <w:rPr>
          <w:rFonts w:hint="eastAsia"/>
          <w:sz w:val="24"/>
        </w:rPr>
        <w:t>使用</w:t>
      </w:r>
      <w:r>
        <w:rPr>
          <w:rFonts w:hint="eastAsia"/>
          <w:sz w:val="24"/>
          <w:lang w:val="en-US" w:eastAsia="zh-CN"/>
        </w:rPr>
        <w:t>Power Designer</w:t>
      </w:r>
      <w:r>
        <w:rPr>
          <w:rFonts w:hint="eastAsia"/>
          <w:color w:val="FF00FF"/>
          <w:sz w:val="24"/>
          <w:lang w:val="en-US" w:eastAsia="zh-CN"/>
        </w:rPr>
        <w:t>绘制E-R图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2. 教学内容：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>) 使用约束、标识列实施数据完整性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(特别熟练掌握实体、域、参照完整性和标识列)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实体完整性：</w:t>
      </w:r>
      <w:r>
        <w:rPr>
          <w:sz w:val="24"/>
        </w:rPr>
        <w:t>primary key</w:t>
      </w:r>
      <w:r>
        <w:rPr>
          <w:rFonts w:hint="eastAsia"/>
          <w:sz w:val="24"/>
        </w:rPr>
        <w:t>,</w:t>
      </w:r>
      <w:r>
        <w:rPr>
          <w:sz w:val="24"/>
        </w:rPr>
        <w:t>unique</w:t>
      </w:r>
      <w:r>
        <w:rPr>
          <w:rFonts w:hint="eastAsia"/>
          <w:sz w:val="24"/>
        </w:rPr>
        <w:t>,</w:t>
      </w:r>
      <w:r>
        <w:rPr>
          <w:sz w:val="24"/>
        </w:rPr>
        <w:t>unique</w:t>
      </w:r>
      <w:r>
        <w:rPr>
          <w:rFonts w:hint="eastAsia"/>
          <w:sz w:val="24"/>
        </w:rPr>
        <w:t xml:space="preserve"> </w:t>
      </w:r>
      <w:r>
        <w:rPr>
          <w:sz w:val="24"/>
        </w:rPr>
        <w:t>index</w:t>
      </w:r>
      <w:r>
        <w:rPr>
          <w:rFonts w:hint="eastAsia"/>
          <w:sz w:val="24"/>
        </w:rPr>
        <w:t>,i</w:t>
      </w:r>
      <w:r>
        <w:rPr>
          <w:sz w:val="24"/>
        </w:rPr>
        <w:t>dentity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域完整性：</w:t>
      </w:r>
      <w:r>
        <w:rPr>
          <w:sz w:val="24"/>
        </w:rPr>
        <w:t>nul</w:t>
      </w:r>
      <w:r>
        <w:rPr>
          <w:rFonts w:hint="eastAsia"/>
          <w:sz w:val="24"/>
        </w:rPr>
        <w:t>,</w:t>
      </w:r>
      <w:r>
        <w:rPr>
          <w:sz w:val="24"/>
        </w:rPr>
        <w:t>default</w:t>
      </w:r>
      <w:r>
        <w:rPr>
          <w:rFonts w:hint="eastAsia"/>
          <w:sz w:val="24"/>
        </w:rPr>
        <w:t>,</w:t>
      </w:r>
      <w:r>
        <w:rPr>
          <w:sz w:val="24"/>
        </w:rPr>
        <w:t>check</w:t>
      </w:r>
      <w:r>
        <w:rPr>
          <w:rFonts w:hint="eastAsia"/>
          <w:sz w:val="24"/>
        </w:rPr>
        <w:t>、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参照和标识列、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xml架构集合规范(一般了解)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数据库理论(3)：实体-联系模型与数据完整性(</w:t>
      </w: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rFonts w:hint="eastAsia"/>
          <w:sz w:val="24"/>
          <w:szCs w:val="24"/>
        </w:rPr>
        <w:t>、数据完整性)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3. 重点难点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重点：</w:t>
      </w:r>
      <w:r>
        <w:rPr>
          <w:rFonts w:hint="eastAsia"/>
          <w:sz w:val="24"/>
        </w:rPr>
        <w:t>使用约束、标识列实施数据完整性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4. 教学方法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讲授</w:t>
      </w:r>
      <w:r>
        <w:rPr>
          <w:rFonts w:hint="eastAsia"/>
          <w:sz w:val="24"/>
        </w:rPr>
        <w:t>知识点</w:t>
      </w:r>
      <w:r>
        <w:rPr>
          <w:sz w:val="24"/>
        </w:rPr>
        <w:t>、</w:t>
      </w:r>
      <w:r>
        <w:rPr>
          <w:rFonts w:hint="eastAsia"/>
          <w:sz w:val="24"/>
        </w:rPr>
        <w:t>进行操作示范并当堂进行实训指导、答疑。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5. 作业要求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>) 选择题、</w:t>
      </w:r>
      <w:r>
        <w:rPr>
          <w:rFonts w:hint="eastAsia"/>
          <w:sz w:val="24"/>
          <w:szCs w:val="24"/>
        </w:rPr>
        <w:t>填空题：巩固基本知识点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>) 编程题：加强有关建表约束的T-SQL编程技能。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Cs/>
          <w:kern w:val="0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zh-CN"/>
        </w:rPr>
        <w:t>第6章  普通索引、全文索引与分区存储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1. 教学目的和要求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>) 掌握SQL Server</w:t>
      </w:r>
      <w:r>
        <w:rPr>
          <w:rFonts w:hint="eastAsia"/>
          <w:sz w:val="24"/>
          <w:szCs w:val="24"/>
        </w:rPr>
        <w:t>普通索引技术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 xml:space="preserve">) </w:t>
      </w:r>
      <w:r>
        <w:rPr>
          <w:sz w:val="24"/>
        </w:rPr>
        <w:t>了解</w:t>
      </w:r>
      <w:r>
        <w:rPr>
          <w:rFonts w:hint="eastAsia"/>
          <w:sz w:val="24"/>
        </w:rPr>
        <w:t>SQL Server</w:t>
      </w:r>
      <w:r>
        <w:rPr>
          <w:rFonts w:hint="eastAsia"/>
          <w:sz w:val="24"/>
          <w:szCs w:val="24"/>
        </w:rPr>
        <w:t>全文索引、分区存储技术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2. 教学内容：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普通索引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全文索引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3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分区存储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3. 重点难点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重点：</w:t>
      </w:r>
      <w:r>
        <w:rPr>
          <w:rFonts w:hint="eastAsia"/>
          <w:sz w:val="24"/>
          <w:szCs w:val="24"/>
        </w:rPr>
        <w:t>普通索引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难点：</w:t>
      </w:r>
      <w:r>
        <w:rPr>
          <w:rFonts w:hint="eastAsia"/>
          <w:sz w:val="24"/>
          <w:szCs w:val="24"/>
        </w:rPr>
        <w:t>全文索引、分区存储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4. 教学方法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讲授</w:t>
      </w:r>
      <w:r>
        <w:rPr>
          <w:rFonts w:hint="eastAsia"/>
          <w:sz w:val="24"/>
        </w:rPr>
        <w:t>知识点</w:t>
      </w:r>
      <w:r>
        <w:rPr>
          <w:sz w:val="24"/>
        </w:rPr>
        <w:t>、</w:t>
      </w:r>
      <w:r>
        <w:rPr>
          <w:rFonts w:hint="eastAsia"/>
          <w:sz w:val="24"/>
        </w:rPr>
        <w:t>进行操作示范并当堂进行实训指导、答疑。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5. 作业要求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填空题：巩固本章应掌握的基本知识点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>) 编程题：巩固有关普通索引的T-SQL编程技能、进一步了解</w:t>
      </w:r>
      <w:r>
        <w:rPr>
          <w:rFonts w:hint="eastAsia"/>
          <w:sz w:val="24"/>
          <w:szCs w:val="24"/>
        </w:rPr>
        <w:t>全文索引、分区存储技术</w:t>
      </w:r>
      <w:r>
        <w:rPr>
          <w:rFonts w:hint="eastAsia"/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Cs/>
          <w:kern w:val="0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zh-CN"/>
        </w:rPr>
        <w:t>第7章  表值函数、存储过程与同义词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1. 教学目的和要求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b/>
          <w:color w:val="FF00FF"/>
          <w:sz w:val="24"/>
        </w:rPr>
        <w:t>理解</w:t>
      </w:r>
      <w:r>
        <w:rPr>
          <w:rFonts w:hint="eastAsia"/>
          <w:sz w:val="24"/>
          <w:szCs w:val="24"/>
        </w:rPr>
        <w:t>存储过程的内涵、用途和优点，</w:t>
      </w:r>
      <w:r>
        <w:rPr>
          <w:rFonts w:hint="eastAsia"/>
          <w:b/>
          <w:color w:val="FF00FF"/>
          <w:sz w:val="24"/>
        </w:rPr>
        <w:t>熟练掌握</w:t>
      </w:r>
      <w:r>
        <w:rPr>
          <w:rFonts w:hint="eastAsia"/>
          <w:sz w:val="24"/>
        </w:rPr>
        <w:t>编写创建存储过程的语法格式，</w:t>
      </w:r>
      <w:r>
        <w:rPr>
          <w:rFonts w:hint="eastAsia"/>
          <w:b/>
          <w:color w:val="FF00FF"/>
          <w:sz w:val="24"/>
        </w:rPr>
        <w:t>努力提高</w:t>
      </w:r>
      <w:r>
        <w:rPr>
          <w:rFonts w:hint="eastAsia"/>
          <w:sz w:val="24"/>
        </w:rPr>
        <w:t>编写存储过程的技能(</w:t>
      </w:r>
      <w:r>
        <w:rPr>
          <w:rFonts w:hint="eastAsia"/>
          <w:b/>
          <w:color w:val="FF00FF"/>
          <w:sz w:val="24"/>
        </w:rPr>
        <w:t>多练、多模仿</w:t>
      </w:r>
      <w:r>
        <w:rPr>
          <w:rFonts w:hint="eastAsia"/>
          <w:sz w:val="24"/>
        </w:rPr>
        <w:t>)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(2) 理解</w:t>
      </w:r>
      <w:r>
        <w:rPr>
          <w:rFonts w:hint="eastAsia"/>
          <w:sz w:val="24"/>
          <w:szCs w:val="24"/>
        </w:rPr>
        <w:t>表值函数的内涵、用途和优点，</w:t>
      </w:r>
      <w:r>
        <w:rPr>
          <w:rFonts w:hint="eastAsia"/>
          <w:sz w:val="24"/>
        </w:rPr>
        <w:t>掌握编写创建</w:t>
      </w:r>
      <w:r>
        <w:rPr>
          <w:rFonts w:hint="eastAsia"/>
          <w:sz w:val="24"/>
          <w:szCs w:val="24"/>
        </w:rPr>
        <w:t>表值函数</w:t>
      </w:r>
      <w:r>
        <w:rPr>
          <w:rFonts w:hint="eastAsia"/>
          <w:sz w:val="24"/>
        </w:rPr>
        <w:t>的语法格式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(3) </w:t>
      </w:r>
      <w:r>
        <w:rPr>
          <w:sz w:val="24"/>
        </w:rPr>
        <w:t>了解</w:t>
      </w:r>
      <w:r>
        <w:rPr>
          <w:rFonts w:hint="eastAsia"/>
          <w:sz w:val="24"/>
          <w:szCs w:val="24"/>
        </w:rPr>
        <w:t>同义词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2. 教学内容：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表值函数(内联表值、多语句表值函数)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存储过程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3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同义词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3. 重点难点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重点：</w:t>
      </w:r>
      <w:r>
        <w:rPr>
          <w:rFonts w:hint="eastAsia"/>
          <w:sz w:val="24"/>
          <w:szCs w:val="24"/>
        </w:rPr>
        <w:t>存储过程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4. 教学方法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讲授</w:t>
      </w:r>
      <w:r>
        <w:rPr>
          <w:rFonts w:hint="eastAsia"/>
          <w:sz w:val="24"/>
        </w:rPr>
        <w:t>知识点</w:t>
      </w:r>
      <w:r>
        <w:rPr>
          <w:sz w:val="24"/>
        </w:rPr>
        <w:t>、</w:t>
      </w:r>
      <w:r>
        <w:rPr>
          <w:rFonts w:hint="eastAsia"/>
          <w:sz w:val="24"/>
        </w:rPr>
        <w:t>进行操作示范并当堂进行实训指导、答疑。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5. 作业要求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填空题：巩固本章应掌握的基本知识点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>) 编程题：巩固</w:t>
      </w:r>
      <w:r>
        <w:rPr>
          <w:rFonts w:hint="eastAsia"/>
          <w:sz w:val="24"/>
          <w:szCs w:val="24"/>
        </w:rPr>
        <w:t>本章</w:t>
      </w:r>
      <w:r>
        <w:rPr>
          <w:rFonts w:hint="eastAsia"/>
          <w:sz w:val="24"/>
        </w:rPr>
        <w:t>有关</w:t>
      </w:r>
      <w:r>
        <w:rPr>
          <w:rFonts w:hint="eastAsia"/>
          <w:sz w:val="24"/>
          <w:szCs w:val="24"/>
        </w:rPr>
        <w:t>存储过程</w:t>
      </w:r>
      <w:r>
        <w:rPr>
          <w:rFonts w:hint="eastAsia"/>
          <w:sz w:val="24"/>
        </w:rPr>
        <w:t>的T-SQL编程技能。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Cs/>
          <w:kern w:val="0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zh-CN"/>
        </w:rPr>
        <w:t>第8章  数据库安全访问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1. 教学目的和要求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sz w:val="24"/>
        </w:rPr>
        <w:t>了解</w:t>
      </w:r>
      <w:r>
        <w:rPr>
          <w:rFonts w:hint="eastAsia"/>
          <w:sz w:val="24"/>
          <w:szCs w:val="24"/>
        </w:rPr>
        <w:t>SQL Server安全性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>) 理解</w:t>
      </w:r>
      <w:r>
        <w:rPr>
          <w:rFonts w:hint="eastAsia"/>
          <w:sz w:val="24"/>
          <w:szCs w:val="24"/>
        </w:rPr>
        <w:t>SQL Server安全主体(登录、服务器角色、库用户、库角色、架构)和掌握创建安全主体的技能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3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掌握使用SSMS和T-SQL语句管理管理权限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4</w:t>
      </w:r>
      <w:r>
        <w:rPr>
          <w:rFonts w:hint="eastAsia"/>
          <w:sz w:val="24"/>
        </w:rPr>
        <w:t xml:space="preserve">) </w:t>
      </w:r>
      <w:r>
        <w:rPr>
          <w:sz w:val="24"/>
        </w:rPr>
        <w:t>了解</w:t>
      </w:r>
      <w:r>
        <w:rPr>
          <w:rFonts w:hint="eastAsia"/>
          <w:sz w:val="24"/>
          <w:szCs w:val="24"/>
        </w:rPr>
        <w:t>备份与还原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2. 教学内容：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安全性概述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SQL Server安全主体(登录、服务器角色、库用户、库角色、架构)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3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使用SSMS和T-SQL语句管理管理权限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4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备份与还原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3. 重点难点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重点：</w:t>
      </w:r>
      <w:r>
        <w:rPr>
          <w:rFonts w:hint="eastAsia"/>
          <w:sz w:val="24"/>
          <w:szCs w:val="24"/>
        </w:rPr>
        <w:t>安全主体、权限管理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难点：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4. 教学方法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讲授</w:t>
      </w:r>
      <w:r>
        <w:rPr>
          <w:rFonts w:hint="eastAsia"/>
          <w:sz w:val="24"/>
        </w:rPr>
        <w:t>知识点</w:t>
      </w:r>
      <w:r>
        <w:rPr>
          <w:sz w:val="24"/>
        </w:rPr>
        <w:t>、</w:t>
      </w:r>
      <w:r>
        <w:rPr>
          <w:rFonts w:hint="eastAsia"/>
          <w:sz w:val="24"/>
        </w:rPr>
        <w:t>进行操作示范并当堂进行实训指导、答疑。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5. 作业要求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填空题、判断题：巩固本章应掌握的基本知识点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>) 编程题：巩固</w:t>
      </w:r>
      <w:r>
        <w:rPr>
          <w:rFonts w:hint="eastAsia"/>
          <w:sz w:val="24"/>
          <w:szCs w:val="24"/>
        </w:rPr>
        <w:t>本章</w:t>
      </w:r>
      <w:r>
        <w:rPr>
          <w:rFonts w:hint="eastAsia"/>
          <w:sz w:val="24"/>
        </w:rPr>
        <w:t>有关创建登录账号、用户、授权的T-SQL编程技能。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Cs/>
          <w:kern w:val="0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zh-CN"/>
        </w:rPr>
        <w:br w:type="page"/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zh-CN"/>
        </w:rPr>
        <w:t>第9章  数据加密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1. 教学目的和要求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认识SQL Server的加密层次结构和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掌握</w:t>
      </w:r>
      <w:r>
        <w:rPr>
          <w:rFonts w:hint="eastAsia"/>
          <w:sz w:val="24"/>
        </w:rPr>
        <w:t>SQL Server</w:t>
      </w:r>
      <w:r>
        <w:rPr>
          <w:rFonts w:hint="eastAsia"/>
          <w:sz w:val="24"/>
          <w:szCs w:val="24"/>
        </w:rPr>
        <w:t>登录密码存储保护和存储过程等编程性的加密保护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3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掌握</w:t>
      </w:r>
      <w:r>
        <w:rPr>
          <w:rFonts w:hint="eastAsia"/>
          <w:sz w:val="24"/>
        </w:rPr>
        <w:t>SQL Server</w:t>
      </w:r>
      <w:r>
        <w:rPr>
          <w:rFonts w:hint="eastAsia"/>
          <w:sz w:val="24"/>
          <w:szCs w:val="24"/>
        </w:rPr>
        <w:t>密码和对称密钥进行数据加解密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4</w:t>
      </w:r>
      <w:r>
        <w:rPr>
          <w:rFonts w:hint="eastAsia"/>
          <w:sz w:val="24"/>
        </w:rPr>
        <w:t xml:space="preserve">) </w:t>
      </w:r>
      <w:r>
        <w:rPr>
          <w:sz w:val="24"/>
        </w:rPr>
        <w:t>了解</w:t>
      </w:r>
      <w:r>
        <w:rPr>
          <w:rFonts w:hint="eastAsia"/>
          <w:sz w:val="24"/>
        </w:rPr>
        <w:t>SQL Server</w:t>
      </w:r>
      <w:r>
        <w:rPr>
          <w:rFonts w:hint="eastAsia"/>
          <w:sz w:val="24"/>
          <w:szCs w:val="24"/>
        </w:rPr>
        <w:t>非对称密钥和证书的加解密与签名验证技术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5</w:t>
      </w:r>
      <w:r>
        <w:rPr>
          <w:rFonts w:hint="eastAsia"/>
          <w:sz w:val="24"/>
        </w:rPr>
        <w:t xml:space="preserve">) </w:t>
      </w:r>
      <w:r>
        <w:rPr>
          <w:sz w:val="24"/>
        </w:rPr>
        <w:t>了解</w:t>
      </w:r>
      <w:r>
        <w:rPr>
          <w:rFonts w:hint="eastAsia"/>
          <w:sz w:val="24"/>
        </w:rPr>
        <w:t>SQL Server</w:t>
      </w:r>
      <w:r>
        <w:rPr>
          <w:rFonts w:hint="eastAsia"/>
          <w:sz w:val="24"/>
          <w:szCs w:val="24"/>
        </w:rPr>
        <w:t>服务主密钥与数据库主密钥技术、透明数据加密技术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2. 教学内容：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认识SQL Server的加密层次结构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非对称密钥加解密与签名验证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3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证书加解密与签名验证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4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服务主密钥与数据库主密钥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5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透明数据加密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3. 重点难点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重点：</w:t>
      </w:r>
      <w:r>
        <w:rPr>
          <w:rFonts w:hint="eastAsia"/>
          <w:sz w:val="24"/>
          <w:szCs w:val="24"/>
        </w:rPr>
        <w:t>密码保护和存储过程等编程性加密保护、密码和对称密钥进行加解密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难点：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4. 教学方法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讲授</w:t>
      </w:r>
      <w:r>
        <w:rPr>
          <w:rFonts w:hint="eastAsia"/>
          <w:sz w:val="24"/>
        </w:rPr>
        <w:t>知识点</w:t>
      </w:r>
      <w:r>
        <w:rPr>
          <w:sz w:val="24"/>
        </w:rPr>
        <w:t>、</w:t>
      </w:r>
      <w:r>
        <w:rPr>
          <w:rFonts w:hint="eastAsia"/>
          <w:sz w:val="24"/>
        </w:rPr>
        <w:t>进行操作示范并当堂进行实训指导、答疑。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5. 作业要求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填空题、判断题：巩固本章应掌握的基本知识点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>) 编程题：巩固</w:t>
      </w:r>
      <w:r>
        <w:rPr>
          <w:rFonts w:hint="eastAsia"/>
          <w:sz w:val="24"/>
          <w:szCs w:val="24"/>
        </w:rPr>
        <w:t>本章</w:t>
      </w:r>
      <w:r>
        <w:rPr>
          <w:rFonts w:hint="eastAsia"/>
          <w:sz w:val="24"/>
        </w:rPr>
        <w:t>有关密码、对称密钥进行数据加密解密，非对称密钥、证书进行加密和签名验证方面的编程技能。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Cs/>
          <w:kern w:val="0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zh-CN"/>
        </w:rPr>
        <w:t>第10章  游标、事务与触发器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1. 教学目的和要求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sz w:val="24"/>
        </w:rPr>
        <w:t>了解</w:t>
      </w:r>
      <w:r>
        <w:rPr>
          <w:rFonts w:hint="eastAsia"/>
          <w:sz w:val="24"/>
          <w:szCs w:val="24"/>
        </w:rPr>
        <w:t>游标(声明、打开、处理、关闭、释放)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理解事务的概念、掌握事务的模式和控制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3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一般掌握DML、DDL和登录触发器的应用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2. 教学内容：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游标(声明、打开、处理、关闭、释放)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事务的概念、掌握事务的模式和控制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3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DML、DDL和登录触发器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3. 重点难点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重点：</w:t>
      </w:r>
      <w:r>
        <w:rPr>
          <w:rFonts w:hint="eastAsia"/>
          <w:sz w:val="24"/>
          <w:szCs w:val="24"/>
        </w:rPr>
        <w:t>事务的概念、掌握事务的模式和控制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难点：</w:t>
      </w:r>
      <w:r>
        <w:rPr>
          <w:rFonts w:hint="eastAsia"/>
          <w:sz w:val="24"/>
          <w:szCs w:val="24"/>
        </w:rPr>
        <w:t>DML、DDL和登录触发器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4. 教学方法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讲授</w:t>
      </w:r>
      <w:r>
        <w:rPr>
          <w:rFonts w:hint="eastAsia"/>
          <w:sz w:val="24"/>
        </w:rPr>
        <w:t>知识点</w:t>
      </w:r>
      <w:r>
        <w:rPr>
          <w:sz w:val="24"/>
        </w:rPr>
        <w:t>、</w:t>
      </w:r>
      <w:r>
        <w:rPr>
          <w:rFonts w:hint="eastAsia"/>
          <w:sz w:val="24"/>
        </w:rPr>
        <w:t>进行操作示范并当堂进行实训指导、答疑。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5. 作业要求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填空题、判断题：巩固本章应掌握的基本知识点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>) 编程题：巩固</w:t>
      </w:r>
      <w:r>
        <w:rPr>
          <w:rFonts w:hint="eastAsia"/>
          <w:sz w:val="24"/>
          <w:szCs w:val="24"/>
        </w:rPr>
        <w:t>本章</w:t>
      </w:r>
      <w:r>
        <w:rPr>
          <w:rFonts w:hint="eastAsia"/>
          <w:sz w:val="24"/>
        </w:rPr>
        <w:t>有关游标、事务控制、触发器方面的编程技能。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zh-CN"/>
        </w:rPr>
        <w:t>第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11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zh-CN"/>
        </w:rPr>
        <w:t>章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 xml:space="preserve">  SQL Server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zh-CN"/>
        </w:rPr>
        <w:t>实用新功能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1. 教学目的和要求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(1) 了解层次结构数据类型( XML、HierarchyId)、空间数据类型(geometry、geography)；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(2) 认识数据库邮件技术、FILESTREAM技术；</w:t>
      </w:r>
    </w:p>
    <w:p>
      <w:pPr>
        <w:autoSpaceDE w:val="0"/>
        <w:autoSpaceDN w:val="0"/>
        <w:adjustRightInd w:val="0"/>
        <w:spacing w:line="36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2. 教学内容：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(1) 层次结构数据类型( XML、HierarchyId) 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(2) 空间数据类型(geometry、geography)；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(3) 数据库邮件技术；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(4) FILESTREAM技术。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3. 重点难点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重点：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难点：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4. 教学方法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讲授</w:t>
      </w:r>
      <w:r>
        <w:rPr>
          <w:rFonts w:hint="eastAsia"/>
          <w:sz w:val="24"/>
        </w:rPr>
        <w:t>知识点</w:t>
      </w:r>
      <w:r>
        <w:rPr>
          <w:sz w:val="24"/>
        </w:rPr>
        <w:t>、</w:t>
      </w:r>
      <w:r>
        <w:rPr>
          <w:rFonts w:hint="eastAsia"/>
          <w:sz w:val="24"/>
        </w:rPr>
        <w:t>进行操作示范并当堂进行实训指导、答疑。</w:t>
      </w:r>
    </w:p>
    <w:p>
      <w:pPr>
        <w:autoSpaceDE w:val="0"/>
        <w:autoSpaceDN w:val="0"/>
        <w:adjustRightInd w:val="0"/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5. 作业要求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szCs w:val="24"/>
        </w:rPr>
        <w:t>填空题、判断题：巩固本章应掌握的基本知识点</w:t>
      </w:r>
      <w:r>
        <w:rPr>
          <w:sz w:val="24"/>
        </w:rPr>
        <w:t>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>
        <w:rPr>
          <w:rFonts w:hint="eastAsia"/>
          <w:sz w:val="24"/>
        </w:rPr>
        <w:t>) 编程题：进一步了解</w:t>
      </w:r>
      <w:r>
        <w:rPr>
          <w:rFonts w:hint="eastAsia"/>
          <w:sz w:val="24"/>
          <w:szCs w:val="24"/>
        </w:rPr>
        <w:t>本章</w:t>
      </w:r>
      <w:r>
        <w:rPr>
          <w:rFonts w:hint="eastAsia"/>
          <w:sz w:val="24"/>
        </w:rPr>
        <w:t>有关xml、HierarchyId类型、数据库邮件技术、文件流方面的编程技能。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sz w:val="24"/>
        </w:rPr>
      </w:pPr>
    </w:p>
    <w:p>
      <w:pPr>
        <w:spacing w:before="156" w:beforeLines="50" w:after="156" w:afterLines="50" w:line="360" w:lineRule="exact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四、考核方式及成绩评定标准</w:t>
      </w:r>
    </w:p>
    <w:p>
      <w:pPr>
        <w:spacing w:line="360" w:lineRule="exact"/>
        <w:ind w:firstLine="480" w:firstLineChars="200"/>
        <w:rPr>
          <w:sz w:val="24"/>
        </w:rPr>
      </w:pPr>
      <w:r>
        <w:rPr>
          <w:sz w:val="24"/>
        </w:rPr>
        <w:t>《</w:t>
      </w:r>
      <w:r>
        <w:rPr>
          <w:rFonts w:hint="eastAsia"/>
          <w:sz w:val="24"/>
        </w:rPr>
        <w:t>数据库原理与技术</w:t>
      </w:r>
      <w:r>
        <w:rPr>
          <w:sz w:val="24"/>
        </w:rPr>
        <w:t>》课程的考试考核</w:t>
      </w:r>
      <w:r>
        <w:rPr>
          <w:rFonts w:hint="eastAsia"/>
          <w:sz w:val="24"/>
        </w:rPr>
        <w:t>平时作业与期中、期末</w:t>
      </w:r>
      <w:r>
        <w:rPr>
          <w:sz w:val="24"/>
        </w:rPr>
        <w:t>考试</w:t>
      </w:r>
      <w:r>
        <w:rPr>
          <w:rFonts w:hint="eastAsia"/>
          <w:sz w:val="24"/>
        </w:rPr>
        <w:t>相结合</w:t>
      </w:r>
      <w:r>
        <w:rPr>
          <w:sz w:val="24"/>
        </w:rPr>
        <w:t>的形式</w:t>
      </w:r>
      <w:r>
        <w:rPr>
          <w:rFonts w:hint="eastAsia"/>
          <w:sz w:val="24"/>
        </w:rPr>
        <w:t>，平时50%、期中期末</w:t>
      </w:r>
      <w:r>
        <w:rPr>
          <w:sz w:val="24"/>
        </w:rPr>
        <w:t>考试</w:t>
      </w:r>
      <w:r>
        <w:rPr>
          <w:rFonts w:hint="eastAsia"/>
          <w:sz w:val="24"/>
        </w:rPr>
        <w:t>50%，开始采用上机考试方式</w:t>
      </w:r>
      <w:r>
        <w:rPr>
          <w:sz w:val="24"/>
        </w:rPr>
        <w:t>。主要考核学生对</w:t>
      </w:r>
      <w:r>
        <w:rPr>
          <w:rFonts w:hint="eastAsia"/>
          <w:sz w:val="24"/>
        </w:rPr>
        <w:t>数据库</w:t>
      </w:r>
      <w:r>
        <w:rPr>
          <w:sz w:val="24"/>
        </w:rPr>
        <w:t>理论的理解和</w:t>
      </w:r>
      <w:r>
        <w:rPr>
          <w:rFonts w:hint="eastAsia"/>
          <w:sz w:val="24"/>
        </w:rPr>
        <w:t>数据库维护、编程的技能</w:t>
      </w:r>
      <w:r>
        <w:rPr>
          <w:sz w:val="24"/>
        </w:rPr>
        <w:t>。</w:t>
      </w:r>
    </w:p>
    <w:p>
      <w:pPr>
        <w:spacing w:before="156" w:beforeLines="50" w:after="156" w:afterLines="50" w:line="360" w:lineRule="exact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五、教材及参考书目</w:t>
      </w:r>
    </w:p>
    <w:p>
      <w:pPr>
        <w:pStyle w:val="4"/>
        <w:spacing w:line="360" w:lineRule="exact"/>
        <w:ind w:firstLine="480" w:firstLineChars="200"/>
        <w:rPr>
          <w:szCs w:val="22"/>
        </w:rPr>
      </w:pPr>
      <w:r>
        <w:rPr>
          <w:szCs w:val="22"/>
        </w:rPr>
        <w:t>（一）教材</w:t>
      </w:r>
    </w:p>
    <w:p>
      <w:pPr>
        <w:pStyle w:val="3"/>
        <w:spacing w:line="360" w:lineRule="exact"/>
        <w:rPr>
          <w:rFonts w:ascii="宋体" w:hAnsi="宋体"/>
          <w:sz w:val="24"/>
        </w:rPr>
      </w:pPr>
      <w:r>
        <w:rPr>
          <w:sz w:val="24"/>
        </w:rPr>
        <w:t>1、</w:t>
      </w:r>
      <w:r>
        <w:rPr>
          <w:rFonts w:hint="eastAsia" w:ascii="宋体" w:hAnsi="宋体"/>
          <w:sz w:val="24"/>
        </w:rPr>
        <w:t>杜兆将《SQL Server数据库管理及应用技术教程与实训(第2版)》，北京大学出版社，2015年。</w:t>
      </w:r>
    </w:p>
    <w:p>
      <w:pPr>
        <w:pStyle w:val="4"/>
        <w:spacing w:line="360" w:lineRule="exact"/>
        <w:ind w:firstLine="480" w:firstLineChars="200"/>
        <w:rPr>
          <w:szCs w:val="22"/>
        </w:rPr>
      </w:pPr>
      <w:r>
        <w:rPr>
          <w:szCs w:val="22"/>
        </w:rPr>
        <w:t>（二）参考书目</w:t>
      </w:r>
      <w:r>
        <w:rPr>
          <w:rFonts w:hint="eastAsia"/>
          <w:szCs w:val="22"/>
        </w:rPr>
        <w:t>:</w:t>
      </w:r>
    </w:p>
    <w:p>
      <w:pPr>
        <w:pStyle w:val="4"/>
        <w:spacing w:line="360" w:lineRule="exact"/>
        <w:ind w:firstLine="480" w:firstLineChars="200"/>
        <w:rPr>
          <w:szCs w:val="22"/>
        </w:rPr>
      </w:pPr>
      <w:r>
        <w:rPr>
          <w:rFonts w:hint="eastAsia"/>
          <w:szCs w:val="22"/>
        </w:rPr>
        <w:t>1</w:t>
      </w:r>
      <w:r>
        <w:rPr>
          <w:szCs w:val="22"/>
        </w:rPr>
        <w:t>、</w:t>
      </w:r>
      <w:r>
        <w:rPr>
          <w:rFonts w:hint="eastAsia"/>
          <w:szCs w:val="22"/>
        </w:rPr>
        <w:t>王英英</w:t>
      </w:r>
      <w:r>
        <w:rPr>
          <w:szCs w:val="22"/>
        </w:rPr>
        <w:t>，《</w:t>
      </w:r>
      <w:r>
        <w:rPr>
          <w:rFonts w:hint="eastAsia"/>
          <w:szCs w:val="22"/>
        </w:rPr>
        <w:t>SQL Server 2014从零开始学</w:t>
      </w:r>
      <w:r>
        <w:rPr>
          <w:szCs w:val="22"/>
        </w:rPr>
        <w:t>》，</w:t>
      </w:r>
      <w:r>
        <w:rPr>
          <w:rFonts w:hint="eastAsia"/>
          <w:szCs w:val="22"/>
        </w:rPr>
        <w:t>清华大学出版社，2016年10月</w:t>
      </w:r>
      <w:r>
        <w:rPr>
          <w:szCs w:val="2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F57"/>
    <w:multiLevelType w:val="multilevel"/>
    <w:tmpl w:val="04F37F57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C5985"/>
    <w:rsid w:val="0FE16713"/>
    <w:rsid w:val="3EBC5985"/>
    <w:rsid w:val="6D535020"/>
    <w:rsid w:val="6EF4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Indent 3"/>
    <w:basedOn w:val="1"/>
    <w:qFormat/>
    <w:uiPriority w:val="99"/>
    <w:pPr>
      <w:autoSpaceDE w:val="0"/>
      <w:autoSpaceDN w:val="0"/>
      <w:adjustRightInd w:val="0"/>
      <w:spacing w:line="500" w:lineRule="atLeast"/>
      <w:ind w:firstLine="549"/>
    </w:pPr>
    <w:rPr>
      <w:rFonts w:ascii="宋体" w:hAnsi="宋体"/>
      <w:kern w:val="0"/>
      <w:sz w:val="24"/>
      <w:szCs w:val="20"/>
      <w:lang w:val="zh-CN"/>
    </w:rPr>
  </w:style>
  <w:style w:type="paragraph" w:styleId="5">
    <w:name w:val="HTML Preformatted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eastAsia="宋体" w:cs="宋体"/>
      <w:sz w:val="24"/>
      <w:lang w:val="en-US" w:eastAsia="zh-CN" w:bidi="ar-SA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zhaojiang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2018-07-30T01:32:00Z</dcterms:created>
  <dc:creator>duzhaojiang</dc:creator>
  <cp:lastModifiedBy>duzhaojiang</cp:lastModifiedBy>
  <dcterms:modified xsi:type="dcterms:W3CDTF">2018-07-30T02:13:22Z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